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96" w:rsidRDefault="00112C96"/>
    <w:p w:rsidR="00112C96" w:rsidRDefault="002D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Services civiques en bibliothèque à destination des publics fragiles</w:t>
      </w:r>
    </w:p>
    <w:p w:rsidR="00112C96" w:rsidRDefault="00112C96"/>
    <w:p w:rsidR="00112C96" w:rsidRDefault="002D24A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 le cadre du Plan départemental en faveur du livre et de la lecture 2019-2026, ce dispositif a pour objectif de soutenir les bibliothèques du réseau souhaitant mettre en </w:t>
      </w:r>
      <w:r w:rsidR="00E252A1">
        <w:rPr>
          <w:rFonts w:ascii="Verdana" w:eastAsia="Verdana" w:hAnsi="Verdana" w:cs="Verdana"/>
          <w:sz w:val="20"/>
          <w:szCs w:val="20"/>
        </w:rPr>
        <w:t>œuvre</w:t>
      </w:r>
      <w:r>
        <w:rPr>
          <w:rFonts w:ascii="Verdana" w:eastAsia="Verdana" w:hAnsi="Verdana" w:cs="Verdana"/>
          <w:sz w:val="20"/>
          <w:szCs w:val="20"/>
        </w:rPr>
        <w:t xml:space="preserve"> des projets en direction des publics fragiles</w:t>
      </w:r>
      <w:r w:rsidR="00E252A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: médiation culturelle, appropriation des outils numériques, etc.</w:t>
      </w:r>
    </w:p>
    <w:p w:rsidR="00112C96" w:rsidRDefault="00112C96">
      <w:pPr>
        <w:rPr>
          <w:rFonts w:ascii="Verdana" w:eastAsia="Verdana" w:hAnsi="Verdana" w:cs="Verdana"/>
          <w:sz w:val="20"/>
          <w:szCs w:val="20"/>
        </w:rPr>
      </w:pPr>
    </w:p>
    <w:p w:rsidR="00112C96" w:rsidRDefault="002D24A5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Conseil départemental prend en charge les indemnités des services civiques,</w:t>
      </w:r>
    </w:p>
    <w:p w:rsidR="00112C96" w:rsidRDefault="002D24A5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collectivité d’accueil s’engage à assurer les conditions matérielles d’exercice de la mission,</w:t>
      </w:r>
    </w:p>
    <w:p w:rsidR="00112C96" w:rsidRDefault="002D24A5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 tutorat doit être effectué par le/la responsable de la bibliothèque,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professionnel.le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qualifié.e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</w:p>
    <w:p w:rsidR="00112C96" w:rsidRDefault="002D24A5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Une convention tripartite d’intermédiation est signée entre le Département, la collectivité d’accueil et le/la service civique,</w:t>
      </w:r>
    </w:p>
    <w:p w:rsidR="00112C96" w:rsidRDefault="002D24A5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Les missions s’effectuent sur une durée de </w:t>
      </w:r>
      <w:r w:rsidR="00362BEE">
        <w:rPr>
          <w:rFonts w:ascii="Verdana" w:eastAsia="Verdana" w:hAnsi="Verdana" w:cs="Verdana"/>
          <w:sz w:val="20"/>
          <w:szCs w:val="20"/>
        </w:rPr>
        <w:t>7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 mois,</w:t>
      </w:r>
    </w:p>
    <w:p w:rsidR="00112C96" w:rsidRDefault="002D24A5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Une collectivité ne peut bénéficier q</w:t>
      </w:r>
      <w:r w:rsidR="00E252A1">
        <w:rPr>
          <w:rFonts w:ascii="Verdana" w:eastAsia="Verdana" w:hAnsi="Verdana" w:cs="Verdana"/>
          <w:sz w:val="20"/>
          <w:szCs w:val="20"/>
        </w:rPr>
        <w:t>ue d’une mission soutenue par le</w:t>
      </w:r>
      <w:r>
        <w:rPr>
          <w:rFonts w:ascii="Verdana" w:eastAsia="Verdana" w:hAnsi="Verdana" w:cs="Verdana"/>
          <w:sz w:val="20"/>
          <w:szCs w:val="20"/>
        </w:rPr>
        <w:t xml:space="preserve"> Département pour un même projet.</w:t>
      </w:r>
    </w:p>
    <w:p w:rsidR="00112C96" w:rsidRDefault="00112C96"/>
    <w:p w:rsidR="00F31E66" w:rsidRDefault="00F31E66">
      <w:pPr>
        <w:rPr>
          <w:b/>
        </w:rPr>
      </w:pPr>
      <w:r>
        <w:rPr>
          <w:b/>
        </w:rPr>
        <w:t>Collectivité demandeuse :</w:t>
      </w:r>
    </w:p>
    <w:p w:rsidR="00F31E66" w:rsidRDefault="00F93534">
      <w:pPr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F31E66" w:rsidRDefault="00F31E66">
      <w:pPr>
        <w:rPr>
          <w:b/>
        </w:rPr>
      </w:pPr>
    </w:p>
    <w:p w:rsidR="00112C96" w:rsidRDefault="002D24A5">
      <w:pPr>
        <w:rPr>
          <w:b/>
        </w:rPr>
      </w:pPr>
      <w:r>
        <w:rPr>
          <w:b/>
        </w:rPr>
        <w:t>Objectifs de la mission :</w:t>
      </w:r>
    </w:p>
    <w:p w:rsidR="00112C96" w:rsidRDefault="00112C96"/>
    <w:p w:rsidR="00112C96" w:rsidRDefault="00F93534">
      <w:r>
        <w:pict w14:anchorId="5FAE4968">
          <v:rect id="_x0000_i1027" style="width:0;height:1.5pt" o:hralign="center" o:hrstd="t" o:hr="t" fillcolor="#a0a0a0" stroked="f"/>
        </w:pict>
      </w:r>
    </w:p>
    <w:p w:rsidR="00112C96" w:rsidRDefault="00112C96"/>
    <w:p w:rsidR="00112C96" w:rsidRDefault="00F93534">
      <w:r>
        <w:pict w14:anchorId="0C26764A">
          <v:rect id="_x0000_i1028" style="width:0;height:1.5pt" o:hralign="center" o:hrstd="t" o:hr="t" fillcolor="#a0a0a0" stroked="f"/>
        </w:pict>
      </w:r>
    </w:p>
    <w:p w:rsidR="00112C96" w:rsidRDefault="00112C96"/>
    <w:p w:rsidR="00112C96" w:rsidRDefault="00F93534">
      <w:r>
        <w:pict w14:anchorId="5D35F100">
          <v:rect id="_x0000_i1029" style="width:0;height:1.5pt" o:hralign="center" o:hrstd="t" o:hr="t" fillcolor="#a0a0a0" stroked="f"/>
        </w:pict>
      </w:r>
    </w:p>
    <w:p w:rsidR="00112C96" w:rsidRDefault="00112C96"/>
    <w:p w:rsidR="00112C96" w:rsidRDefault="00F93534">
      <w:r>
        <w:pict w14:anchorId="5953F289">
          <v:rect id="_x0000_i1030" style="width:0;height:1.5pt" o:hralign="center" o:hrstd="t" o:hr="t" fillcolor="#a0a0a0" stroked="f"/>
        </w:pict>
      </w:r>
    </w:p>
    <w:p w:rsidR="00112C96" w:rsidRDefault="00112C96"/>
    <w:p w:rsidR="00112C96" w:rsidRDefault="00F93534">
      <w:r>
        <w:pict w14:anchorId="22A8781B">
          <v:rect id="_x0000_i1031" style="width:0;height:1.5pt" o:hralign="center" o:hrstd="t" o:hr="t" fillcolor="#a0a0a0" stroked="f"/>
        </w:pict>
      </w:r>
    </w:p>
    <w:p w:rsidR="00112C96" w:rsidRPr="00F31E66" w:rsidRDefault="00F31E66">
      <w:pPr>
        <w:rPr>
          <w:b/>
        </w:rPr>
      </w:pPr>
      <w:r w:rsidRPr="00F31E66">
        <w:rPr>
          <w:b/>
        </w:rPr>
        <w:t>Dans quel(s) axe(s) de la politique menée par la collectivité cette mission s’inscrit-elle ?</w:t>
      </w:r>
    </w:p>
    <w:p w:rsidR="00112C96" w:rsidRDefault="00F93534">
      <w:r>
        <w:pict w14:anchorId="2AC667AB">
          <v:rect id="_x0000_i1032" style="width:0;height:1.5pt" o:hralign="center" o:hrstd="t" o:hr="t" fillcolor="#a0a0a0" stroked="f"/>
        </w:pict>
      </w:r>
    </w:p>
    <w:p w:rsidR="00112C96" w:rsidRDefault="00112C96"/>
    <w:p w:rsidR="00112C96" w:rsidRDefault="00F93534">
      <w:r>
        <w:pict w14:anchorId="6A3F5EC8">
          <v:rect id="_x0000_i1033" style="width:0;height:1.5pt" o:hralign="center" o:bullet="t" o:hrstd="t" o:hr="t" fillcolor="#a0a0a0" stroked="f"/>
        </w:pict>
      </w:r>
    </w:p>
    <w:p w:rsidR="00F31E66" w:rsidRDefault="00F31E66"/>
    <w:p w:rsidR="00F31E66" w:rsidRDefault="00F93534" w:rsidP="00F31E66">
      <w:r>
        <w:pict>
          <v:rect id="_x0000_i1034" style="width:0;height:1.5pt" o:hralign="center" o:hrstd="t" o:hr="t" fillcolor="#a0a0a0" stroked="f"/>
        </w:pict>
      </w:r>
    </w:p>
    <w:p w:rsidR="00F31E66" w:rsidRDefault="00F31E66" w:rsidP="00F31E66"/>
    <w:p w:rsidR="00F31E66" w:rsidRDefault="00F93534" w:rsidP="00F31E66">
      <w:r>
        <w:pict>
          <v:rect id="_x0000_i1035" style="width:0;height:1.5pt" o:hralign="center" o:hrstd="t" o:hr="t" fillcolor="#a0a0a0" stroked="f"/>
        </w:pict>
      </w:r>
    </w:p>
    <w:p w:rsidR="00112C96" w:rsidRDefault="00112C96"/>
    <w:p w:rsidR="00F31E66" w:rsidRDefault="00F31E66">
      <w:pPr>
        <w:rPr>
          <w:b/>
        </w:rPr>
      </w:pPr>
    </w:p>
    <w:p w:rsidR="00F31E66" w:rsidRDefault="00F31E66">
      <w:pPr>
        <w:rPr>
          <w:b/>
        </w:rPr>
      </w:pPr>
    </w:p>
    <w:p w:rsidR="00112C96" w:rsidRDefault="002D24A5">
      <w:pPr>
        <w:rPr>
          <w:b/>
        </w:rPr>
      </w:pPr>
      <w:r>
        <w:rPr>
          <w:b/>
        </w:rPr>
        <w:lastRenderedPageBreak/>
        <w:t>Publics ciblés :</w:t>
      </w:r>
    </w:p>
    <w:p w:rsidR="00112C96" w:rsidRDefault="00112C96"/>
    <w:p w:rsidR="00112C96" w:rsidRDefault="00F93534">
      <w:r>
        <w:pict w14:anchorId="3D391D70">
          <v:rect id="_x0000_i1036" style="width:0;height:1.5pt" o:hralign="center" o:hrstd="t" o:hr="t" fillcolor="#a0a0a0" stroked="f"/>
        </w:pict>
      </w:r>
    </w:p>
    <w:p w:rsidR="00112C96" w:rsidRDefault="00112C96"/>
    <w:p w:rsidR="00112C96" w:rsidRDefault="00F93534">
      <w:r>
        <w:pict w14:anchorId="7A966451">
          <v:rect id="_x0000_i1037" style="width:0;height:1.5pt" o:hralign="center" o:hrstd="t" o:hr="t" fillcolor="#a0a0a0" stroked="f"/>
        </w:pict>
      </w:r>
    </w:p>
    <w:p w:rsidR="00112C96" w:rsidRDefault="00112C96"/>
    <w:p w:rsidR="00112C96" w:rsidRDefault="002D24A5">
      <w:pPr>
        <w:rPr>
          <w:b/>
        </w:rPr>
      </w:pPr>
      <w:r>
        <w:rPr>
          <w:b/>
        </w:rPr>
        <w:t>Nom et qualité du tuteur :</w:t>
      </w:r>
    </w:p>
    <w:p w:rsidR="00112C96" w:rsidRDefault="00112C96"/>
    <w:p w:rsidR="00112C96" w:rsidRDefault="00F93534">
      <w:r>
        <w:pict w14:anchorId="116E9F25">
          <v:rect id="_x0000_i1038" style="width:0;height:1.5pt" o:hralign="center" o:hrstd="t" o:hr="t" fillcolor="#a0a0a0" stroked="f"/>
        </w:pict>
      </w:r>
    </w:p>
    <w:p w:rsidR="00112C96" w:rsidRDefault="00112C96"/>
    <w:p w:rsidR="00112C96" w:rsidRDefault="002D24A5">
      <w:pPr>
        <w:rPr>
          <w:b/>
        </w:rPr>
      </w:pPr>
      <w:r>
        <w:rPr>
          <w:b/>
        </w:rPr>
        <w:t>Quels seront les moyens humains et matériels affectés à la mission?</w:t>
      </w:r>
    </w:p>
    <w:p w:rsidR="00112C96" w:rsidRDefault="00112C96"/>
    <w:p w:rsidR="00112C96" w:rsidRDefault="00F93534">
      <w:r>
        <w:pict w14:anchorId="71706CFA">
          <v:rect id="_x0000_i1039" style="width:0;height:1.5pt" o:hralign="center" o:hrstd="t" o:hr="t" fillcolor="#a0a0a0" stroked="f"/>
        </w:pict>
      </w:r>
    </w:p>
    <w:p w:rsidR="00112C96" w:rsidRDefault="00112C96"/>
    <w:p w:rsidR="00112C96" w:rsidRDefault="00F93534">
      <w:r>
        <w:pict w14:anchorId="35F66021">
          <v:rect id="_x0000_i1040" style="width:0;height:1.5pt" o:hralign="center" o:hrstd="t" o:hr="t" fillcolor="#a0a0a0" stroked="f"/>
        </w:pict>
      </w:r>
    </w:p>
    <w:p w:rsidR="00112C96" w:rsidRDefault="00112C96"/>
    <w:p w:rsidR="00112C96" w:rsidRDefault="002D24A5">
      <w:pPr>
        <w:rPr>
          <w:b/>
        </w:rPr>
      </w:pPr>
      <w:r>
        <w:rPr>
          <w:b/>
        </w:rPr>
        <w:t>À l’arrivée du volontaire, comment sera organisée la phase de préparation à la mission?</w:t>
      </w:r>
    </w:p>
    <w:p w:rsidR="00112C96" w:rsidRDefault="00112C96"/>
    <w:p w:rsidR="00112C96" w:rsidRDefault="00F93534">
      <w:r>
        <w:pict w14:anchorId="3C00F504">
          <v:rect id="_x0000_i1041" style="width:0;height:1.5pt" o:hralign="center" o:hrstd="t" o:hr="t" fillcolor="#a0a0a0" stroked="f"/>
        </w:pict>
      </w:r>
    </w:p>
    <w:p w:rsidR="00112C96" w:rsidRDefault="00112C96"/>
    <w:p w:rsidR="00112C96" w:rsidRDefault="00F93534">
      <w:r>
        <w:pict w14:anchorId="4FBA818E">
          <v:rect id="_x0000_i1042" style="width:0;height:1.5pt" o:hralign="center" o:hrstd="t" o:hr="t" fillcolor="#a0a0a0" stroked="f"/>
        </w:pict>
      </w:r>
    </w:p>
    <w:p w:rsidR="00112C96" w:rsidRDefault="00112C96"/>
    <w:p w:rsidR="00112C96" w:rsidRDefault="00F93534">
      <w:r>
        <w:pict w14:anchorId="08B3BAE3">
          <v:rect id="_x0000_i1043" style="width:0;height:1.5pt" o:hralign="center" o:hrstd="t" o:hr="t" fillcolor="#a0a0a0" stroked="f"/>
        </w:pict>
      </w:r>
    </w:p>
    <w:p w:rsidR="00112C96" w:rsidRDefault="00112C96"/>
    <w:p w:rsidR="00112C96" w:rsidRDefault="002D24A5">
      <w:pPr>
        <w:rPr>
          <w:b/>
        </w:rPr>
      </w:pPr>
      <w:r>
        <w:rPr>
          <w:b/>
        </w:rPr>
        <w:t>Quelles seront les activités confiées au volontaire?</w: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pict w14:anchorId="6377338F">
          <v:rect id="_x0000_i1044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pict w14:anchorId="207B8C75">
          <v:rect id="_x0000_i1045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pict w14:anchorId="4282AA6A">
          <v:rect id="_x0000_i1046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pict w14:anchorId="3F61389E">
          <v:rect id="_x0000_i1047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pict w14:anchorId="4B7497AA">
          <v:rect id="_x0000_i1048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p w:rsidR="00112C96" w:rsidRDefault="002D24A5">
      <w:pPr>
        <w:rPr>
          <w:b/>
        </w:rPr>
      </w:pPr>
      <w:r>
        <w:rPr>
          <w:b/>
        </w:rPr>
        <w:t>De quelle manière cette mission complètera sans s’y substituer, les actions assurées par le personnel de la bibliothèque ?</w: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pict w14:anchorId="6D60BCC8">
          <v:rect id="_x0000_i1049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pict w14:anchorId="7E6AD015">
          <v:rect id="_x0000_i1050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lastRenderedPageBreak/>
        <w:pict w14:anchorId="52F4E02E">
          <v:rect id="_x0000_i1051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p w:rsidR="00112C96" w:rsidRDefault="002D24A5">
      <w:pPr>
        <w:rPr>
          <w:b/>
        </w:rPr>
      </w:pPr>
      <w:r>
        <w:rPr>
          <w:b/>
        </w:rPr>
        <w:t xml:space="preserve">Quelles modalités de suivi de la mission seront mises en </w:t>
      </w:r>
      <w:r w:rsidR="00F31E66">
        <w:rPr>
          <w:b/>
        </w:rPr>
        <w:t>œuvre</w:t>
      </w:r>
      <w:r>
        <w:rPr>
          <w:b/>
        </w:rPr>
        <w:t>?</w: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pict w14:anchorId="2D66E41B">
          <v:rect id="_x0000_i1052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p w:rsidR="00112C96" w:rsidRDefault="00F93534">
      <w:pPr>
        <w:rPr>
          <w:b/>
        </w:rPr>
      </w:pPr>
      <w:r>
        <w:pict w14:anchorId="0AF295BB">
          <v:rect id="_x0000_i1053" style="width:0;height:1.5pt" o:hralign="center" o:hrstd="t" o:hr="t" fillcolor="#a0a0a0" stroked="f"/>
        </w:pict>
      </w:r>
    </w:p>
    <w:p w:rsidR="00112C96" w:rsidRDefault="00112C96">
      <w:pPr>
        <w:rPr>
          <w:b/>
        </w:rPr>
      </w:pPr>
    </w:p>
    <w:sectPr w:rsidR="00112C9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34" w:rsidRDefault="00F93534">
      <w:pPr>
        <w:spacing w:line="240" w:lineRule="auto"/>
      </w:pPr>
      <w:r>
        <w:separator/>
      </w:r>
    </w:p>
  </w:endnote>
  <w:endnote w:type="continuationSeparator" w:id="0">
    <w:p w:rsidR="00F93534" w:rsidRDefault="00F93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34" w:rsidRDefault="00F93534">
      <w:pPr>
        <w:spacing w:line="240" w:lineRule="auto"/>
      </w:pPr>
      <w:r>
        <w:separator/>
      </w:r>
    </w:p>
  </w:footnote>
  <w:footnote w:type="continuationSeparator" w:id="0">
    <w:p w:rsidR="00F93534" w:rsidRDefault="00F93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96" w:rsidRDefault="002D24A5">
    <w:pPr>
      <w:jc w:val="center"/>
    </w:pPr>
    <w:r>
      <w:rPr>
        <w:noProof/>
        <w:lang w:val="fr-FR"/>
      </w:rPr>
      <w:drawing>
        <wp:inline distT="114300" distB="114300" distL="114300" distR="114300">
          <wp:extent cx="783842" cy="10239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42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7B251684"/>
    <w:multiLevelType w:val="multilevel"/>
    <w:tmpl w:val="F676C0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96"/>
    <w:rsid w:val="00112C96"/>
    <w:rsid w:val="002D24A5"/>
    <w:rsid w:val="00333D31"/>
    <w:rsid w:val="00362BEE"/>
    <w:rsid w:val="00E252A1"/>
    <w:rsid w:val="00F31E66"/>
    <w:rsid w:val="00F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2C32"/>
  <w15:docId w15:val="{A4FE3A9C-8050-484F-A6F9-33CAB9E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Loir-et-Cher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MENEGHIN Celine</dc:creator>
  <cp:lastModifiedBy>Cmeneghi</cp:lastModifiedBy>
  <cp:revision>3</cp:revision>
  <dcterms:created xsi:type="dcterms:W3CDTF">2020-07-17T14:05:00Z</dcterms:created>
  <dcterms:modified xsi:type="dcterms:W3CDTF">2020-07-22T07:34:00Z</dcterms:modified>
</cp:coreProperties>
</file>