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_rels/document.xml.rels" ContentType="application/vnd.openxmlformats-package.relationships+xml"/>
  <Override PartName="/word/media/image1.png" ContentType="image/png"/>
  <Override PartName="/word/media/image8.jpeg" ContentType="image/jpeg"/>
  <Override PartName="/word/media/image5.jpeg" ContentType="image/jpeg"/>
  <Override PartName="/word/media/image11.jpeg" ContentType="image/jpeg"/>
  <Override PartName="/word/media/image2.png" ContentType="image/png"/>
  <Override PartName="/word/media/image3.jpeg" ContentType="image/jpeg"/>
  <Override PartName="/word/media/image4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9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-425" w:right="0" w:hanging="0"/>
        <w:jc w:val="left"/>
        <w:rPr>
          <w:rFonts w:ascii="Arial" w:hAnsi="Arial" w:eastAsia="Arial" w:cs="Arial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2"/>
          <w:szCs w:val="22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692150" cy="711200"/>
            <wp:effectExtent l="0" t="0" r="0" b="0"/>
            <wp:docPr id="1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 w:cs="Arial" w:ascii="Arial" w:hAnsi="Arial"/>
          <w:sz w:val="22"/>
          <w:szCs w:val="22"/>
        </w:rPr>
        <w:t xml:space="preserve"> </w:t>
      </w:r>
      <w:r>
        <w:rPr>
          <w:rFonts w:eastAsia="Arial" w:cs="Arial" w:ascii="Arial" w:hAnsi="Arial"/>
          <w:sz w:val="22"/>
          <w:szCs w:val="22"/>
        </w:rPr>
        <w:drawing>
          <wp:anchor behindDoc="0" distT="114300" distB="114300" distL="114300" distR="114300" simplePos="0" locked="0" layoutInCell="0" allowOverlap="1" relativeHeight="10">
            <wp:simplePos x="0" y="0"/>
            <wp:positionH relativeFrom="column">
              <wp:posOffset>6324600</wp:posOffset>
            </wp:positionH>
            <wp:positionV relativeFrom="paragraph">
              <wp:posOffset>114300</wp:posOffset>
            </wp:positionV>
            <wp:extent cx="509905" cy="671195"/>
            <wp:effectExtent l="0" t="0" r="0" b="0"/>
            <wp:wrapSquare wrapText="bothSides"/>
            <wp:docPr id="2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cs="Arial" w:ascii="Arial" w:hAnsi="Arial"/>
          <w:sz w:val="22"/>
          <w:szCs w:val="22"/>
        </w:rPr>
        <w:t>13/05/2019</w:t>
      </w:r>
    </w:p>
    <w:tbl>
      <w:tblPr>
        <w:tblStyle w:val="Table1"/>
        <w:tblW w:w="11349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1349"/>
      </w:tblGrid>
      <w:tr>
        <w:trPr>
          <w:trHeight w:val="760" w:hRule="atLeast"/>
        </w:trPr>
        <w:tc>
          <w:tcPr>
            <w:tcW w:w="1134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fill="A4C2F4" w:val="clear"/>
            <w:vAlign w:val="center"/>
          </w:tcPr>
          <w:p>
            <w:pPr>
              <w:pStyle w:val="Normal1"/>
              <w:widowControl w:val="false"/>
              <w:jc w:val="center"/>
              <w:rPr>
                <w:rFonts w:ascii="Arial" w:hAnsi="Arial" w:eastAsia="Arial" w:cs="Arial"/>
              </w:rPr>
            </w:pPr>
            <w:r>
              <w:rPr>
                <w:rFonts w:eastAsia="Arial" w:cs="Arial" w:ascii="Arial" w:hAnsi="Arial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Arial" w:hAnsi="Arial" w:eastAsia="Arial" w:cs="Arial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 w:ascii="Arial" w:hAnsi="Arial"/>
              </w:rPr>
              <w:t>Drone DJI Mavic mini</w:t>
            </w:r>
          </w:p>
        </w:tc>
      </w:tr>
    </w:tbl>
    <w:p>
      <w:pPr>
        <w:pStyle w:val="Normal1"/>
        <w:pageBreakBefore w:val="false"/>
        <w:widowControl w:val="false"/>
        <w:rPr>
          <w:rFonts w:ascii="Arial" w:hAnsi="Arial" w:eastAsia="Arial" w:cs="Arial"/>
          <w:color w:val="00000A"/>
          <w:position w:val="0"/>
          <w:sz w:val="24"/>
          <w:vertAlign w:val="baseline"/>
        </w:rPr>
      </w:pPr>
      <w:r>
        <w:rPr>
          <w:rFonts w:eastAsia="Arial" w:cs="Arial" w:ascii="Arial" w:hAnsi="Arial"/>
          <w:color w:val="00000A"/>
          <w:position w:val="0"/>
          <w:sz w:val="24"/>
          <w:vertAlign w:val="baseline"/>
        </w:rPr>
      </w:r>
    </w:p>
    <w:tbl>
      <w:tblPr>
        <w:tblStyle w:val="Table2"/>
        <w:tblW w:w="11341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1341"/>
      </w:tblGrid>
      <w:tr>
        <w:trPr>
          <w:trHeight w:val="560" w:hRule="atLeast"/>
        </w:trPr>
        <w:tc>
          <w:tcPr>
            <w:tcW w:w="1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rFonts w:ascii="Arial" w:hAnsi="Arial" w:eastAsia="Arial" w:cs="Arial"/>
                <w:position w:val="0"/>
                <w:sz w:val="24"/>
                <w:vertAlign w:val="baseline"/>
              </w:rPr>
            </w:pPr>
            <w:r>
              <w:rPr>
                <w:rFonts w:eastAsia="Arial" w:cs="Arial" w:ascii="Arial" w:hAnsi="Arial"/>
                <w:b/>
                <w:position w:val="0"/>
                <w:sz w:val="24"/>
                <w:vertAlign w:val="baseline"/>
              </w:rPr>
              <w:t>Lieu :</w:t>
            </w:r>
            <w:r>
              <w:rPr>
                <w:rFonts w:eastAsia="Arial" w:cs="Arial" w:ascii="Arial" w:hAnsi="Arial"/>
                <w:b/>
                <w:color w:val="00000A"/>
              </w:rPr>
              <w:t xml:space="preserve"> </w:t>
            </w:r>
            <w:r>
              <w:rPr>
                <w:rFonts w:eastAsia="Arial" w:cs="Arial" w:ascii="Arial" w:hAnsi="Arial"/>
                <w:sz w:val="22"/>
                <w:szCs w:val="22"/>
              </w:rPr>
              <w:t>intérieur et en extérieur</w:t>
            </w:r>
          </w:p>
        </w:tc>
      </w:tr>
    </w:tbl>
    <w:p>
      <w:pPr>
        <w:pStyle w:val="Normal1"/>
        <w:pageBreakBefore w:val="false"/>
        <w:widowControl w:val="false"/>
        <w:rPr>
          <w:rFonts w:ascii="Arial" w:hAnsi="Arial" w:eastAsia="Arial" w:cs="Arial"/>
          <w:color w:val="00000A"/>
          <w:position w:val="0"/>
          <w:sz w:val="24"/>
          <w:vertAlign w:val="baseline"/>
        </w:rPr>
      </w:pPr>
      <w:r>
        <w:rPr>
          <w:rFonts w:eastAsia="Arial" w:cs="Arial" w:ascii="Arial" w:hAnsi="Arial"/>
          <w:color w:val="00000A"/>
          <w:position w:val="0"/>
          <w:sz w:val="24"/>
          <w:vertAlign w:val="baseline"/>
        </w:rPr>
      </w:r>
    </w:p>
    <w:tbl>
      <w:tblPr>
        <w:tblStyle w:val="Table3"/>
        <w:tblW w:w="11340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095"/>
        <w:gridCol w:w="5244"/>
      </w:tblGrid>
      <w:tr>
        <w:trPr>
          <w:trHeight w:val="580" w:hRule="atLeast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rFonts w:ascii="Arial" w:hAnsi="Arial" w:eastAsia="Arial" w:cs="Arial"/>
                <w:color w:val="548DD4"/>
                <w:position w:val="0"/>
                <w:sz w:val="24"/>
                <w:vertAlign w:val="baseline"/>
              </w:rPr>
            </w:pPr>
            <w:r>
              <w:rPr>
                <w:rFonts w:eastAsia="Arial" w:cs="Arial" w:ascii="Arial" w:hAnsi="Arial"/>
                <w:b/>
                <w:position w:val="0"/>
                <w:sz w:val="24"/>
                <w:vertAlign w:val="baseline"/>
              </w:rPr>
              <w:t>Durée :</w:t>
            </w:r>
            <w:r>
              <w:rPr>
                <w:rFonts w:eastAsia="Arial" w:cs="Arial" w:ascii="Arial" w:hAnsi="Arial"/>
                <w:b/>
                <w:color w:val="548DD4"/>
                <w:position w:val="0"/>
                <w:sz w:val="24"/>
                <w:vertAlign w:val="baseline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position w:val="0"/>
                <w:sz w:val="24"/>
                <w:vertAlign w:val="baseline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</w:rPr>
              <w:t>30</w:t>
            </w:r>
            <w:r>
              <w:rPr>
                <w:rFonts w:eastAsia="Arial" w:cs="Arial" w:ascii="Arial" w:hAnsi="Arial"/>
                <w:color w:val="00000A"/>
                <w:position w:val="0"/>
                <w:sz w:val="24"/>
                <w:vertAlign w:val="baseline"/>
              </w:rPr>
              <w:t xml:space="preserve"> mn </w:t>
            </w:r>
            <w:r>
              <w:rPr>
                <w:rFonts w:eastAsia="Arial" w:cs="Arial" w:ascii="Arial" w:hAnsi="Arial"/>
                <w:color w:val="00000A"/>
              </w:rPr>
              <w:t>par vol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rFonts w:ascii="Arial" w:hAnsi="Arial" w:eastAsia="Arial" w:cs="Arial"/>
                <w:position w:val="0"/>
                <w:sz w:val="24"/>
                <w:vertAlign w:val="baseline"/>
              </w:rPr>
            </w:pPr>
            <w:r>
              <w:rPr>
                <w:rFonts w:eastAsia="Arial" w:cs="Arial" w:ascii="Arial" w:hAnsi="Arial"/>
                <w:b/>
                <w:position w:val="0"/>
                <w:sz w:val="24"/>
                <w:vertAlign w:val="baseline"/>
              </w:rPr>
              <w:t>Public :</w:t>
            </w:r>
            <w:r>
              <w:rPr>
                <w:rFonts w:eastAsia="Arial" w:cs="Arial" w:ascii="Arial" w:hAnsi="Arial"/>
                <w:b/>
                <w:color w:val="95B3D7"/>
                <w:position w:val="0"/>
                <w:sz w:val="24"/>
                <w:vertAlign w:val="baseline"/>
              </w:rPr>
              <w:t xml:space="preserve"> </w:t>
            </w:r>
            <w:r>
              <w:rPr>
                <w:rFonts w:eastAsia="Arial" w:cs="Arial" w:ascii="Arial" w:hAnsi="Arial"/>
                <w:color w:val="00000A"/>
                <w:position w:val="0"/>
                <w:sz w:val="24"/>
                <w:vertAlign w:val="baseline"/>
              </w:rPr>
              <w:t xml:space="preserve">à partir de </w:t>
            </w:r>
            <w:r>
              <w:rPr>
                <w:rFonts w:eastAsia="Arial" w:cs="Arial" w:ascii="Arial" w:hAnsi="Arial"/>
                <w:color w:val="00000A"/>
              </w:rPr>
              <w:t>10</w:t>
            </w:r>
            <w:r>
              <w:rPr>
                <w:rFonts w:eastAsia="Arial" w:cs="Arial" w:ascii="Arial" w:hAnsi="Arial"/>
                <w:color w:val="00000A"/>
                <w:position w:val="0"/>
                <w:sz w:val="24"/>
                <w:vertAlign w:val="baseline"/>
              </w:rPr>
              <w:t xml:space="preserve"> ans</w:t>
            </w:r>
          </w:p>
        </w:tc>
      </w:tr>
    </w:tbl>
    <w:p>
      <w:pPr>
        <w:pStyle w:val="Normal1"/>
        <w:pageBreakBefore w:val="false"/>
        <w:widowControl w:val="false"/>
        <w:rPr>
          <w:rFonts w:ascii="Arial" w:hAnsi="Arial" w:eastAsia="Arial" w:cs="Arial"/>
          <w:color w:val="00000A"/>
          <w:position w:val="0"/>
          <w:sz w:val="24"/>
          <w:vertAlign w:val="baseline"/>
        </w:rPr>
      </w:pPr>
      <w:r>
        <w:rPr>
          <w:rFonts w:eastAsia="Arial" w:cs="Arial" w:ascii="Arial" w:hAnsi="Arial"/>
          <w:color w:val="00000A"/>
          <w:position w:val="0"/>
          <w:sz w:val="24"/>
          <w:vertAlign w:val="baseline"/>
        </w:rPr>
      </w:r>
    </w:p>
    <w:tbl>
      <w:tblPr>
        <w:tblStyle w:val="Table4"/>
        <w:tblW w:w="11340" w:type="dxa"/>
        <w:jc w:val="left"/>
        <w:tblInd w:w="-31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095"/>
        <w:gridCol w:w="5244"/>
      </w:tblGrid>
      <w:tr>
        <w:trPr>
          <w:trHeight w:val="560" w:hRule="atLeast"/>
        </w:trPr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rFonts w:ascii="Arial" w:hAnsi="Arial" w:eastAsia="Arial" w:cs="Arial"/>
                <w:color w:val="548DD4"/>
                <w:position w:val="0"/>
                <w:sz w:val="24"/>
                <w:vertAlign w:val="baseline"/>
              </w:rPr>
            </w:pPr>
            <w:r>
              <w:rPr>
                <w:rFonts w:eastAsia="Arial" w:cs="Arial" w:ascii="Arial" w:hAnsi="Arial"/>
                <w:b/>
                <w:position w:val="0"/>
                <w:sz w:val="24"/>
                <w:vertAlign w:val="baseline"/>
              </w:rPr>
              <w:t>Public maximum conseillé :</w:t>
            </w:r>
            <w:r>
              <w:rPr>
                <w:rFonts w:eastAsia="Arial" w:cs="Arial" w:ascii="Arial" w:hAnsi="Arial"/>
                <w:b/>
                <w:color w:val="00000A"/>
                <w:position w:val="0"/>
                <w:sz w:val="24"/>
                <w:vertAlign w:val="baseline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rFonts w:ascii="Arial" w:hAnsi="Arial" w:eastAsia="Arial" w:cs="Arial"/>
                <w:position w:val="0"/>
                <w:sz w:val="24"/>
                <w:vertAlign w:val="baseline"/>
              </w:rPr>
            </w:pPr>
            <w:r>
              <w:rPr>
                <w:rFonts w:eastAsia="Arial" w:cs="Arial" w:ascii="Arial" w:hAnsi="Arial"/>
                <w:b/>
                <w:position w:val="0"/>
                <w:sz w:val="24"/>
                <w:vertAlign w:val="baseline"/>
              </w:rPr>
              <w:t>Animateur :</w:t>
            </w:r>
            <w:r>
              <w:rPr>
                <w:rFonts w:eastAsia="Arial" w:cs="Arial" w:ascii="Arial" w:hAnsi="Arial"/>
                <w:position w:val="0"/>
                <w:sz w:val="24"/>
                <w:vertAlign w:val="baseline"/>
              </w:rPr>
              <w:t xml:space="preserve"> obligatoire</w:t>
            </w:r>
          </w:p>
        </w:tc>
      </w:tr>
    </w:tbl>
    <w:p>
      <w:pPr>
        <w:pStyle w:val="Normal1"/>
        <w:pageBreakBefore w:val="false"/>
        <w:widowControl w:val="false"/>
        <w:tabs>
          <w:tab w:val="clear" w:pos="720"/>
          <w:tab w:val="left" w:pos="1300" w:leader="none"/>
        </w:tabs>
        <w:rPr>
          <w:rFonts w:ascii="Arial" w:hAnsi="Arial" w:eastAsia="Arial" w:cs="Arial"/>
          <w:color w:val="00000A"/>
        </w:rPr>
      </w:pPr>
      <w:r>
        <w:rPr>
          <w:rFonts w:eastAsia="Arial" w:cs="Arial" w:ascii="Arial" w:hAnsi="Arial"/>
          <w:color w:val="00000A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 xml:space="preserve">Objectifs : </w:t>
      </w:r>
      <w:r>
        <w:rPr>
          <w:rFonts w:eastAsia="Arial" w:cs="Arial" w:ascii="Arial" w:hAnsi="Arial"/>
          <w:sz w:val="22"/>
          <w:szCs w:val="22"/>
        </w:rPr>
        <w:t>Découverte et prise en main d’un drone en intérieur et en extérieur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Liste du matériel :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Drone DJI Mavic mini  avec commande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Tablette pour visionner le vol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Liste des logiciels :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Télécharger l’application DJI fly gratuite</w:t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  <w:t>Utilisation :</w:t>
      </w:r>
    </w:p>
    <w:p>
      <w:pPr>
        <w:pStyle w:val="Normal1"/>
        <w:pageBreakBefore w:val="false"/>
        <w:jc w:val="both"/>
        <w:rPr>
          <w:rFonts w:ascii="Arial" w:hAnsi="Arial" w:eastAsia="Arial" w:cs="Arial"/>
          <w:color w:val="FF0000"/>
          <w:sz w:val="22"/>
          <w:szCs w:val="22"/>
          <w:u w:val="single"/>
        </w:rPr>
      </w:pPr>
      <w:r>
        <w:rPr>
          <w:rFonts w:eastAsia="Arial" w:cs="Arial" w:ascii="Arial" w:hAnsi="Arial"/>
          <w:color w:val="FF0000"/>
          <w:sz w:val="22"/>
          <w:szCs w:val="22"/>
          <w:u w:val="single"/>
        </w:rPr>
        <w:t>Penser à charger les batteries du drone et de la tablette avant utilisation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114300" distB="114300" distL="114300" distR="114300" simplePos="0" locked="0" layoutInCell="0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4043680" cy="2108835"/>
            <wp:effectExtent l="0" t="0" r="0" b="0"/>
            <wp:wrapSquare wrapText="bothSides"/>
            <wp:docPr id="3" name="image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Démarrer le drone, 1 appui court et 1 appui long sur le bouton en dessous</w:t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Démarrer la commande, 1 appui court et 1 appui long sur le bouton en haut à gauche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Démarrer la tablette : bouton situé en haut sur le côté droit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Lancer l’application DJI fly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Sélectionner le drone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La caméra du drone est active ce qui veut dire qu’il est connecté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Pour faire décoller le drone appuyer sur le bouton au milieu à gauche (entouré en rouge sur l’image ci-dessous) une fenêtre “Décollage” va s’afficher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114300" distB="114300" distL="114300" distR="114300" simplePos="0" locked="0" layoutInCell="0" allowOverlap="1" relativeHeight="8">
            <wp:simplePos x="0" y="0"/>
            <wp:positionH relativeFrom="page">
              <wp:posOffset>457200</wp:posOffset>
            </wp:positionH>
            <wp:positionV relativeFrom="page">
              <wp:posOffset>1123950</wp:posOffset>
            </wp:positionV>
            <wp:extent cx="5911215" cy="2728595"/>
            <wp:effectExtent l="0" t="0" r="0" b="0"/>
            <wp:wrapSquare wrapText="bothSides"/>
            <wp:docPr id="4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Rester appuyé sur le bouton “Décollage” jusqu'à ce qu’il devienne vert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114300" distB="114300" distL="114300" distR="114300" simplePos="0" locked="0" layoutInCell="0" allowOverlap="1" relativeHeight="2">
            <wp:simplePos x="0" y="0"/>
            <wp:positionH relativeFrom="column">
              <wp:posOffset>19050</wp:posOffset>
            </wp:positionH>
            <wp:positionV relativeFrom="paragraph">
              <wp:posOffset>43815</wp:posOffset>
            </wp:positionV>
            <wp:extent cx="5989955" cy="2771775"/>
            <wp:effectExtent l="0" t="0" r="0" b="0"/>
            <wp:wrapSquare wrapText="bothSides"/>
            <wp:docPr id="5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inline distT="0" distB="0" distL="0" distR="0">
            <wp:extent cx="5967095" cy="2761615"/>
            <wp:effectExtent l="0" t="0" r="0" b="0"/>
            <wp:docPr id="6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/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Une fois le drone en vol servez-vous des joysticks de la commande pour le contrôler et surveiller l’indicateur de batterie de la manette (entouré en jaune ci-dessous)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drawing>
          <wp:anchor behindDoc="0" distT="114300" distB="114300" distL="114300" distR="114300" simplePos="0" locked="0" layoutInCell="0" allowOverlap="1" relativeHeight="3">
            <wp:simplePos x="0" y="0"/>
            <wp:positionH relativeFrom="column">
              <wp:posOffset>19050</wp:posOffset>
            </wp:positionH>
            <wp:positionV relativeFrom="paragraph">
              <wp:posOffset>114300</wp:posOffset>
            </wp:positionV>
            <wp:extent cx="3336290" cy="2491105"/>
            <wp:effectExtent l="0" t="0" r="0" b="0"/>
            <wp:wrapSquare wrapText="bothSides"/>
            <wp:docPr id="7" name="image9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9.jp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Faites de même avec l’indicateur de batterie du drone (entouré en jaune ci-dessous) pour suivre sa charge en vol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/>
        <w:drawing>
          <wp:inline distT="0" distB="0" distL="0" distR="0">
            <wp:extent cx="5881370" cy="2724785"/>
            <wp:effectExtent l="0" t="0" r="0" b="0"/>
            <wp:docPr id="8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Une fois l’utilisation terminée, appuyer sur le bouton au milieu à gauche (entouré en orange sur l’image ci-dessous) une fenêtre “Atterrir”va s’afficher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/>
        <w:drawing>
          <wp:inline distT="0" distB="0" distL="0" distR="0">
            <wp:extent cx="6645910" cy="3073400"/>
            <wp:effectExtent l="0" t="0" r="0" b="0"/>
            <wp:docPr id="9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Rester appuyé sur le bouton “Atterrir” jusqu'à ce qu’il devienne vert</w:t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/>
        <w:drawing>
          <wp:inline distT="0" distB="0" distL="0" distR="0">
            <wp:extent cx="6645910" cy="3073400"/>
            <wp:effectExtent l="0" t="0" r="0" b="0"/>
            <wp:docPr id="10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114300" distB="114300" distL="114300" distR="114300" simplePos="0" locked="0" layoutInCell="0" allowOverlap="1" relativeHeight="6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645910" cy="3073400"/>
            <wp:effectExtent l="0" t="0" r="0" b="0"/>
            <wp:wrapSquare wrapText="bothSides"/>
            <wp:docPr id="11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sz w:val="22"/>
          <w:szCs w:val="22"/>
        </w:rPr>
      </w:pPr>
      <w:r>
        <w:rPr>
          <w:rFonts w:eastAsia="Arial" w:cs="Arial" w:ascii="Arial" w:hAnsi="Arial"/>
          <w:sz w:val="22"/>
          <w:szCs w:val="22"/>
        </w:rPr>
        <w:t>N’oubliez pas d’éteindre le matériel après utilisation de la même manière que pour l’allumer</w:t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1"/>
        <w:pageBreakBefore w:val="false"/>
        <w:jc w:val="both"/>
        <w:rPr>
          <w:rFonts w:ascii="Arial" w:hAnsi="Arial" w:eastAsia="Arial" w:cs="Arial"/>
          <w:b/>
          <w:b/>
          <w:sz w:val="22"/>
          <w:szCs w:val="22"/>
        </w:rPr>
      </w:pPr>
      <w:r>
        <w:rPr>
          <w:rFonts w:eastAsia="Arial" w:cs="Arial" w:ascii="Arial" w:hAnsi="Arial"/>
          <w:b/>
          <w:sz w:val="22"/>
          <w:szCs w:val="22"/>
        </w:rPr>
      </w:r>
    </w:p>
    <w:p>
      <w:pPr>
        <w:pStyle w:val="Normal1"/>
        <w:pageBreakBefore w:val="false"/>
        <w:widowControl w:val="false"/>
        <w:tabs>
          <w:tab w:val="clear" w:pos="720"/>
          <w:tab w:val="left" w:pos="1300" w:leader="none"/>
        </w:tabs>
        <w:rPr>
          <w:rFonts w:ascii="Arial" w:hAnsi="Arial" w:eastAsia="Arial" w:cs="Arial"/>
          <w:color w:val="CC0066"/>
          <w:sz w:val="22"/>
          <w:szCs w:val="22"/>
        </w:rPr>
      </w:pPr>
      <w:r>
        <w:rPr>
          <w:rFonts w:eastAsia="Arial" w:cs="Arial" w:ascii="Arial" w:hAnsi="Arial"/>
          <w:color w:val="CC0066"/>
          <w:sz w:val="22"/>
          <w:szCs w:val="22"/>
        </w:rPr>
      </w:r>
    </w:p>
    <w:p>
      <w:pPr>
        <w:pStyle w:val="Normal1"/>
        <w:pageBreakBefore w:val="false"/>
        <w:widowControl w:val="false"/>
        <w:tabs>
          <w:tab w:val="clear" w:pos="720"/>
          <w:tab w:val="left" w:pos="1300" w:leader="none"/>
        </w:tabs>
        <w:rPr>
          <w:rFonts w:ascii="Arial" w:hAnsi="Arial" w:eastAsia="Arial" w:cs="Arial"/>
          <w:color w:val="CC0066"/>
          <w:sz w:val="22"/>
          <w:szCs w:val="22"/>
        </w:rPr>
      </w:pPr>
      <w:r>
        <w:rPr>
          <w:rFonts w:eastAsia="Arial" w:cs="Arial" w:ascii="Arial" w:hAnsi="Arial"/>
          <w:color w:val="CC0066"/>
          <w:sz w:val="22"/>
          <w:szCs w:val="22"/>
        </w:rPr>
      </w:r>
    </w:p>
    <w:p>
      <w:pPr>
        <w:pStyle w:val="Normal1"/>
        <w:pageBreakBefore w:val="false"/>
        <w:widowControl w:val="false"/>
        <w:tabs>
          <w:tab w:val="clear" w:pos="720"/>
          <w:tab w:val="left" w:pos="1300" w:leader="none"/>
        </w:tabs>
        <w:rPr>
          <w:rFonts w:ascii="Arial" w:hAnsi="Arial" w:eastAsia="Arial" w:cs="Arial"/>
          <w:color w:val="CC0066"/>
          <w:sz w:val="22"/>
          <w:szCs w:val="22"/>
        </w:rPr>
      </w:pPr>
      <w:r>
        <w:rPr/>
      </w:r>
    </w:p>
    <w:sectPr>
      <w:footerReference w:type="default" r:id="rId13"/>
      <w:type w:val="nextPage"/>
      <w:pgSz w:w="11906" w:h="16838"/>
      <w:pgMar w:left="720" w:right="720" w:header="0" w:top="720" w:footer="720" w:bottom="777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pageBreakBefore w:val="false"/>
      <w:rPr>
        <w:rFonts w:ascii="Arial" w:hAnsi="Arial" w:eastAsia="Arial" w:cs="Arial"/>
        <w:sz w:val="20"/>
        <w:szCs w:val="20"/>
      </w:rPr>
    </w:pPr>
    <w:r>
      <w:rPr>
        <w:rFonts w:eastAsia="Arial" w:cs="Arial" w:ascii="Arial" w:hAnsi="Arial"/>
        <w:sz w:val="20"/>
        <w:szCs w:val="20"/>
      </w:rPr>
      <w:t xml:space="preserve">Direction de la Lecture Publique de Loir-et-Cher - Creative Commons CC BY NC  </w:t>
      <w:tab/>
      <w:tab/>
      <w:tab/>
      <w:tab/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5</w:t>
    </w:r>
    <w:r>
      <w:rPr/>
      <w:fldChar w:fldCharType="end"/>
    </w:r>
    <w:r>
      <w:rPr>
        <w:rFonts w:eastAsia="Arial" w:cs="Arial" w:ascii="Arial" w:hAnsi="Arial"/>
        <w:sz w:val="20"/>
        <w:szCs w:val="20"/>
      </w:rPr>
      <w:t xml:space="preserve"> /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5</w:t>
    </w:r>
    <w:r>
      <w:rPr/>
      <w:fldChar w:fldCharType="end"/>
    </w:r>
  </w:p>
</w:ft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ongti SC" w:cs="Arial Unicode MS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Songti SC" w:cs="Arial Unicode MS"/>
      <w:color w:val="auto"/>
      <w:kern w:val="0"/>
      <w:sz w:val="24"/>
      <w:szCs w:val="24"/>
      <w:lang w:val="fr-FR" w:eastAsia="zh-CN" w:bidi="hi-IN"/>
    </w:rPr>
  </w:style>
  <w:style w:type="paragraph" w:styleId="Titre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Titre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Titre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Titre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Titre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Titre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Times New Roman" w:hAnsi="Times New Roman" w:eastAsia="Songti SC" w:cs="Arial Unicode MS"/>
      <w:color w:val="auto"/>
      <w:kern w:val="0"/>
      <w:sz w:val="24"/>
      <w:szCs w:val="24"/>
      <w:lang w:val="fr-FR" w:eastAsia="zh-CN" w:bidi="hi-IN"/>
    </w:rPr>
  </w:style>
  <w:style w:type="paragraph" w:styleId="Titreprincipal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oustitr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Entteetpieddepage">
    <w:name w:val="En-tête et pied de page"/>
    <w:basedOn w:val="Normal"/>
    <w:qFormat/>
    <w:pPr/>
    <w:rPr/>
  </w:style>
  <w:style w:type="paragraph" w:styleId="Pieddepage">
    <w:name w:val="Footer"/>
    <w:basedOn w:val="Entteetpieddepage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LibreOffice/7.1.4.2$MacOSX_X86_64 LibreOffice_project/a529a4fab45b75fefc5b6226684193eb000654f6</Application>
  <AppVersion>15.0000</AppVersion>
  <Pages>5</Pages>
  <Words>292</Words>
  <Characters>1431</Characters>
  <CharactersWithSpaces>1703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fr-FR</dc:language>
  <cp:lastModifiedBy/>
  <dcterms:modified xsi:type="dcterms:W3CDTF">2021-11-10T12:24:41Z</dcterms:modified>
  <cp:revision>1</cp:revision>
  <dc:subject/>
  <dc:title/>
</cp:coreProperties>
</file>